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CE73CC" w:rsidRPr="00CE73CC" w:rsidTr="002514F5">
        <w:tc>
          <w:tcPr>
            <w:tcW w:w="5039" w:type="dxa"/>
          </w:tcPr>
          <w:p w:rsidR="002514F5" w:rsidRPr="00CE73CC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CE73CC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D4665F" w:rsidRPr="00CE73CC">
              <w:rPr>
                <w:b/>
                <w:bCs/>
                <w:lang w:val="ru-RU"/>
              </w:rPr>
              <w:t>министерства</w:t>
            </w:r>
            <w:r w:rsidRPr="00CE73CC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6339A8" w:rsidRPr="00CE73CC">
              <w:rPr>
                <w:b/>
                <w:bCs/>
                <w:lang w:val="ru-RU"/>
              </w:rPr>
              <w:t>2</w:t>
            </w:r>
            <w:r w:rsidRPr="00CE73CC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CE73CC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CE73CC" w:rsidRDefault="002514F5" w:rsidP="002514F5">
      <w:pPr>
        <w:ind w:right="-144"/>
        <w:jc w:val="center"/>
        <w:rPr>
          <w:b/>
          <w:iCs/>
          <w:lang w:val="ru-RU"/>
        </w:rPr>
      </w:pPr>
    </w:p>
    <w:p w:rsidR="002514F5" w:rsidRPr="00CE73CC" w:rsidRDefault="00C05D9E" w:rsidP="002514F5">
      <w:pPr>
        <w:pStyle w:val="a3"/>
        <w:rPr>
          <w:b/>
          <w:sz w:val="24"/>
          <w:lang w:val="ru-RU"/>
        </w:rPr>
      </w:pPr>
      <w:r w:rsidRPr="00CE73CC">
        <w:rPr>
          <w:b/>
          <w:sz w:val="24"/>
          <w:lang w:val="ru-RU"/>
        </w:rPr>
        <w:t xml:space="preserve">Критерии </w:t>
      </w:r>
      <w:r w:rsidR="002514F5" w:rsidRPr="00CE73CC">
        <w:rPr>
          <w:b/>
          <w:sz w:val="24"/>
          <w:lang w:val="ru-RU"/>
        </w:rPr>
        <w:t xml:space="preserve">аттестации на квалификационные категории </w:t>
      </w:r>
    </w:p>
    <w:p w:rsidR="002514F5" w:rsidRPr="00CE73CC" w:rsidRDefault="002514F5" w:rsidP="002514F5">
      <w:pPr>
        <w:pStyle w:val="a3"/>
        <w:rPr>
          <w:sz w:val="24"/>
          <w:lang w:val="ru-RU"/>
        </w:rPr>
      </w:pPr>
      <w:r w:rsidRPr="00CE73CC">
        <w:rPr>
          <w:b/>
          <w:sz w:val="24"/>
          <w:lang w:val="ru-RU"/>
        </w:rPr>
        <w:t>педагогических работников общеобразовательных учреждений Белгородской области</w:t>
      </w:r>
    </w:p>
    <w:p w:rsidR="002514F5" w:rsidRPr="00CE73CC" w:rsidRDefault="002514F5" w:rsidP="002514F5">
      <w:pPr>
        <w:jc w:val="center"/>
        <w:rPr>
          <w:b/>
          <w:bCs/>
        </w:rPr>
      </w:pPr>
      <w:r w:rsidRPr="00CE73CC">
        <w:rPr>
          <w:b/>
          <w:bCs/>
        </w:rPr>
        <w:t>по должности «воспитатель» (интернат)</w:t>
      </w:r>
    </w:p>
    <w:p w:rsidR="002514F5" w:rsidRPr="00CE73CC" w:rsidRDefault="002514F5" w:rsidP="002514F5">
      <w:pPr>
        <w:jc w:val="center"/>
        <w:rPr>
          <w:b/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4"/>
        <w:gridCol w:w="2268"/>
        <w:gridCol w:w="1701"/>
        <w:gridCol w:w="2127"/>
        <w:gridCol w:w="1890"/>
        <w:gridCol w:w="95"/>
        <w:gridCol w:w="15"/>
        <w:gridCol w:w="1780"/>
        <w:gridCol w:w="190"/>
        <w:gridCol w:w="30"/>
        <w:gridCol w:w="1671"/>
      </w:tblGrid>
      <w:tr w:rsidR="00CE73CC" w:rsidRPr="00CE73CC" w:rsidTr="00B82ECE">
        <w:tc>
          <w:tcPr>
            <w:tcW w:w="850" w:type="dxa"/>
            <w:vMerge w:val="restart"/>
          </w:tcPr>
          <w:p w:rsidR="002514F5" w:rsidRPr="00CE73CC" w:rsidRDefault="002514F5" w:rsidP="002514F5">
            <w:pPr>
              <w:rPr>
                <w:b/>
              </w:rPr>
            </w:pPr>
            <w:r w:rsidRPr="00CE73CC">
              <w:rPr>
                <w:b/>
              </w:rPr>
              <w:t>№п/п</w:t>
            </w:r>
          </w:p>
        </w:tc>
        <w:tc>
          <w:tcPr>
            <w:tcW w:w="2834" w:type="dxa"/>
            <w:vMerge w:val="restart"/>
          </w:tcPr>
          <w:p w:rsidR="002514F5" w:rsidRPr="00CE73CC" w:rsidRDefault="002514F5" w:rsidP="002514F5">
            <w:pPr>
              <w:jc w:val="both"/>
              <w:rPr>
                <w:b/>
              </w:rPr>
            </w:pPr>
            <w:r w:rsidRPr="00CE73CC">
              <w:rPr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2514F5" w:rsidRPr="00CE73CC" w:rsidRDefault="002514F5" w:rsidP="002514F5">
            <w:pPr>
              <w:jc w:val="center"/>
              <w:rPr>
                <w:b/>
              </w:rPr>
            </w:pPr>
            <w:r w:rsidRPr="00CE73CC">
              <w:rPr>
                <w:b/>
              </w:rPr>
              <w:t>Подтверждающие документы</w:t>
            </w:r>
          </w:p>
        </w:tc>
        <w:tc>
          <w:tcPr>
            <w:tcW w:w="9499" w:type="dxa"/>
            <w:gridSpan w:val="9"/>
          </w:tcPr>
          <w:p w:rsidR="002514F5" w:rsidRPr="00CE73CC" w:rsidRDefault="002514F5" w:rsidP="002514F5">
            <w:pPr>
              <w:jc w:val="center"/>
              <w:rPr>
                <w:b/>
                <w:lang w:val="ru-RU"/>
              </w:rPr>
            </w:pPr>
            <w:r w:rsidRPr="00CE73C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CE73CC" w:rsidRPr="00CE73CC" w:rsidTr="00B82ECE">
        <w:tc>
          <w:tcPr>
            <w:tcW w:w="850" w:type="dxa"/>
            <w:vMerge/>
          </w:tcPr>
          <w:p w:rsidR="002514F5" w:rsidRPr="00CE73C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CE73CC" w:rsidRDefault="002514F5" w:rsidP="002514F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CE73CC" w:rsidRDefault="002514F5" w:rsidP="002514F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2514F5" w:rsidRPr="00CE73CC" w:rsidRDefault="002514F5" w:rsidP="002514F5">
            <w:pPr>
              <w:jc w:val="center"/>
              <w:rPr>
                <w:b/>
              </w:rPr>
            </w:pPr>
            <w:r w:rsidRPr="00CE73CC">
              <w:rPr>
                <w:b/>
              </w:rPr>
              <w:t>0</w:t>
            </w:r>
          </w:p>
        </w:tc>
        <w:tc>
          <w:tcPr>
            <w:tcW w:w="2127" w:type="dxa"/>
          </w:tcPr>
          <w:p w:rsidR="002514F5" w:rsidRPr="00CE73CC" w:rsidRDefault="002514F5" w:rsidP="002514F5">
            <w:pPr>
              <w:jc w:val="center"/>
              <w:rPr>
                <w:b/>
              </w:rPr>
            </w:pPr>
            <w:r w:rsidRPr="00CE73CC">
              <w:rPr>
                <w:b/>
              </w:rPr>
              <w:t>2</w:t>
            </w: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jc w:val="center"/>
              <w:rPr>
                <w:b/>
              </w:rPr>
            </w:pPr>
            <w:r w:rsidRPr="00CE73CC">
              <w:rPr>
                <w:b/>
              </w:rPr>
              <w:t>3</w:t>
            </w: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jc w:val="center"/>
              <w:rPr>
                <w:b/>
              </w:rPr>
            </w:pPr>
            <w:r w:rsidRPr="00CE73CC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jc w:val="center"/>
              <w:rPr>
                <w:b/>
              </w:rPr>
            </w:pPr>
            <w:r w:rsidRPr="00CE73CC">
              <w:rPr>
                <w:b/>
              </w:rPr>
              <w:t>5</w:t>
            </w:r>
          </w:p>
        </w:tc>
      </w:tr>
      <w:tr w:rsidR="00CE73CC" w:rsidRPr="00CE73CC" w:rsidTr="00B82ECE">
        <w:trPr>
          <w:trHeight w:val="508"/>
        </w:trPr>
        <w:tc>
          <w:tcPr>
            <w:tcW w:w="15451" w:type="dxa"/>
            <w:gridSpan w:val="12"/>
            <w:shd w:val="clear" w:color="auto" w:fill="auto"/>
          </w:tcPr>
          <w:p w:rsidR="002514F5" w:rsidRPr="00CE73CC" w:rsidRDefault="002514F5" w:rsidP="002514F5">
            <w:pPr>
              <w:jc w:val="center"/>
              <w:rPr>
                <w:lang w:val="ru-RU"/>
              </w:rPr>
            </w:pPr>
            <w:r w:rsidRPr="00CE73CC">
              <w:rPr>
                <w:b/>
                <w:lang w:val="ru-RU"/>
              </w:rPr>
              <w:t xml:space="preserve">Стабильные положительные результаты </w:t>
            </w:r>
            <w:r w:rsidRPr="00CE73CC">
              <w:rPr>
                <w:b/>
                <w:i/>
                <w:lang w:val="ru-RU"/>
              </w:rPr>
              <w:t>(</w:t>
            </w:r>
            <w:r w:rsidRPr="00CE73C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CE73C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jc w:val="center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Качество знаний воспитанников по итогам школьного мониторинга (2-3 года)</w:t>
            </w:r>
          </w:p>
        </w:tc>
        <w:tc>
          <w:tcPr>
            <w:tcW w:w="2268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Справка руководителя ОУ, отчеты за 2-3 года</w:t>
            </w:r>
          </w:p>
        </w:tc>
        <w:tc>
          <w:tcPr>
            <w:tcW w:w="1701" w:type="dxa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>Качество знаний ниже 40%</w:t>
            </w:r>
          </w:p>
        </w:tc>
        <w:tc>
          <w:tcPr>
            <w:tcW w:w="2127" w:type="dxa"/>
          </w:tcPr>
          <w:p w:rsidR="002514F5" w:rsidRPr="00CE73CC" w:rsidRDefault="002514F5" w:rsidP="002514F5">
            <w:pPr>
              <w:contextualSpacing/>
              <w:jc w:val="both"/>
            </w:pP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 xml:space="preserve">Качество знаний </w:t>
            </w:r>
          </w:p>
          <w:p w:rsidR="002514F5" w:rsidRPr="00CE73CC" w:rsidRDefault="002514F5" w:rsidP="002514F5">
            <w:pPr>
              <w:contextualSpacing/>
              <w:jc w:val="both"/>
            </w:pPr>
            <w:r w:rsidRPr="00CE73CC">
              <w:t>от 40 до 49%</w:t>
            </w: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 xml:space="preserve">Качество знаний </w:t>
            </w:r>
          </w:p>
          <w:p w:rsidR="002514F5" w:rsidRPr="00CE73CC" w:rsidRDefault="002514F5" w:rsidP="002514F5">
            <w:pPr>
              <w:contextualSpacing/>
              <w:jc w:val="both"/>
            </w:pPr>
            <w:r w:rsidRPr="00CE73CC">
              <w:t>от 50 до 60%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contextualSpacing/>
            </w:pPr>
            <w:r w:rsidRPr="00CE73CC">
              <w:t xml:space="preserve">Качество знаний  </w:t>
            </w:r>
          </w:p>
          <w:p w:rsidR="002514F5" w:rsidRPr="00CE73CC" w:rsidRDefault="002514F5" w:rsidP="002514F5">
            <w:pPr>
              <w:contextualSpacing/>
            </w:pPr>
            <w:r w:rsidRPr="00CE73CC">
              <w:t>более 60%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ind w:left="0" w:right="-2" w:firstLine="0"/>
              <w:jc w:val="center"/>
            </w:pPr>
          </w:p>
        </w:tc>
        <w:tc>
          <w:tcPr>
            <w:tcW w:w="2834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Удовлетворённость родителей работой воспитателя (по результатам анкетирования).</w:t>
            </w:r>
          </w:p>
          <w:p w:rsidR="002514F5" w:rsidRPr="00CE73CC" w:rsidRDefault="002514F5" w:rsidP="002514F5">
            <w:pPr>
              <w:contextualSpacing/>
              <w:rPr>
                <w:lang w:val="ru-RU"/>
              </w:rPr>
            </w:pPr>
          </w:p>
          <w:p w:rsidR="002514F5" w:rsidRPr="00CE73C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Справка руководителя ОО, итоговый лист анкеты выявления рейтинга аттестующегося воспитателя.</w:t>
            </w:r>
          </w:p>
        </w:tc>
        <w:tc>
          <w:tcPr>
            <w:tcW w:w="1701" w:type="dxa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>Наличие позитивных отзывов менее 55%</w:t>
            </w:r>
          </w:p>
        </w:tc>
        <w:tc>
          <w:tcPr>
            <w:tcW w:w="2127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Наличие позитивных отзывов от 55 до 64%</w:t>
            </w: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contextualSpacing/>
              <w:jc w:val="center"/>
              <w:rPr>
                <w:lang w:val="ru-RU"/>
              </w:rPr>
            </w:pPr>
            <w:r w:rsidRPr="00CE73CC">
              <w:rPr>
                <w:lang w:val="ru-RU"/>
              </w:rPr>
              <w:t>Наличие позитивных отзывов от 65 до 74%</w:t>
            </w: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Наличие позитивных отзывов  от 75 до  84%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Наличие позитивных отзывов от 85% и выше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Динамика уровня сплоченности классного коллектива на основании диагностических данных.</w:t>
            </w:r>
          </w:p>
        </w:tc>
        <w:tc>
          <w:tcPr>
            <w:tcW w:w="2268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Справка руководителя ОУ, отчет педагога–психолога. </w:t>
            </w:r>
          </w:p>
        </w:tc>
        <w:tc>
          <w:tcPr>
            <w:tcW w:w="1701" w:type="dxa"/>
          </w:tcPr>
          <w:p w:rsidR="002514F5" w:rsidRPr="00CE73CC" w:rsidRDefault="002514F5" w:rsidP="002514F5">
            <w:pPr>
              <w:ind w:right="-108" w:firstLine="108"/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Динамика уровня сплоченности коллектива отрицательная</w:t>
            </w:r>
          </w:p>
        </w:tc>
        <w:tc>
          <w:tcPr>
            <w:tcW w:w="2127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>Уровень сплоченности коллектива стабильный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contextualSpacing/>
              <w:rPr>
                <w:lang w:val="ru-RU"/>
              </w:rPr>
            </w:pPr>
            <w:r w:rsidRPr="00CE73CC">
              <w:rPr>
                <w:lang w:val="ru-RU"/>
              </w:rPr>
              <w:t xml:space="preserve">Динамика уровня сплоченности коллектива положительная </w:t>
            </w:r>
          </w:p>
        </w:tc>
      </w:tr>
      <w:tr w:rsidR="00CE73CC" w:rsidRPr="00CE73CC" w:rsidTr="00B82ECE">
        <w:trPr>
          <w:trHeight w:val="508"/>
        </w:trPr>
        <w:tc>
          <w:tcPr>
            <w:tcW w:w="15451" w:type="dxa"/>
            <w:gridSpan w:val="12"/>
            <w:shd w:val="clear" w:color="auto" w:fill="auto"/>
          </w:tcPr>
          <w:p w:rsidR="002514F5" w:rsidRPr="00CE73CC" w:rsidRDefault="002514F5" w:rsidP="002514F5">
            <w:pPr>
              <w:jc w:val="center"/>
              <w:rPr>
                <w:lang w:val="ru-RU"/>
              </w:rPr>
            </w:pPr>
            <w:r w:rsidRPr="00CE73CC">
              <w:rPr>
                <w:b/>
                <w:lang w:val="ru-RU"/>
              </w:rPr>
              <w:t xml:space="preserve">Стабильные </w:t>
            </w:r>
            <w:r w:rsidRPr="00CE73C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CE73C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2514F5" w:rsidRPr="00CE73CC" w:rsidRDefault="002514F5" w:rsidP="002514F5">
            <w:pPr>
              <w:ind w:left="36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2514F5" w:rsidRPr="00CE73C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</w:tr>
      <w:tr w:rsidR="00CE73CC" w:rsidRPr="00CE73CC" w:rsidTr="00B82ECE">
        <w:trPr>
          <w:trHeight w:val="508"/>
        </w:trPr>
        <w:tc>
          <w:tcPr>
            <w:tcW w:w="15451" w:type="dxa"/>
            <w:gridSpan w:val="12"/>
            <w:shd w:val="clear" w:color="auto" w:fill="auto"/>
          </w:tcPr>
          <w:p w:rsidR="002514F5" w:rsidRPr="00CE73C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CE73CC">
              <w:rPr>
                <w:b/>
                <w:lang w:val="ru-RU"/>
              </w:rPr>
              <w:lastRenderedPageBreak/>
              <w:t xml:space="preserve">Выявление </w:t>
            </w:r>
            <w:r w:rsidRPr="00CE73C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CE73C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CE73CC" w:rsidRDefault="002514F5" w:rsidP="002514F5">
            <w:pPr>
              <w:jc w:val="center"/>
              <w:rPr>
                <w:lang w:val="ru-RU"/>
              </w:rPr>
            </w:pPr>
            <w:r w:rsidRPr="00CE73CC">
              <w:rPr>
                <w:b/>
                <w:lang w:val="ru-RU"/>
              </w:rPr>
              <w:t>физкультурно-спортивной деятельности (</w:t>
            </w:r>
            <w:r w:rsidRPr="00CE73C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CE73CC">
              <w:rPr>
                <w:b/>
                <w:lang w:val="ru-RU"/>
              </w:rPr>
              <w:t>)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  <w:vMerge w:val="restart"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CE73CC" w:rsidRDefault="002514F5" w:rsidP="002514F5">
            <w:pPr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Результаты участия воспитанников в (очных) олимпиадах, конкурсах,  фестивалях, смотрах, выставках, соревнованиях  различных уровней.</w:t>
            </w:r>
          </w:p>
        </w:tc>
        <w:tc>
          <w:tcPr>
            <w:tcW w:w="2268" w:type="dxa"/>
            <w:vMerge w:val="restart"/>
          </w:tcPr>
          <w:p w:rsidR="002514F5" w:rsidRPr="00CE73CC" w:rsidRDefault="002514F5" w:rsidP="002514F5">
            <w:pPr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Грамоты, дипломы, сертификаты, свидетельства, удостоверения (с указанием Ф.И.О. воспитанника, тем выступления). Справка руководителя ОО при отсутствии Ф.И.О. педагога, подготовившего воспитанника </w:t>
            </w:r>
          </w:p>
        </w:tc>
        <w:tc>
          <w:tcPr>
            <w:tcW w:w="1701" w:type="dxa"/>
            <w:vMerge w:val="restart"/>
          </w:tcPr>
          <w:p w:rsidR="002514F5" w:rsidRPr="00CE73CC" w:rsidRDefault="002514F5" w:rsidP="002514F5">
            <w:r w:rsidRPr="00CE73CC">
              <w:t>Не участвует</w:t>
            </w:r>
          </w:p>
        </w:tc>
        <w:tc>
          <w:tcPr>
            <w:tcW w:w="2127" w:type="dxa"/>
            <w:vMerge w:val="restart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Призовые места в мероприятиях, не включенных в официальные календари массовых мероприятий с детьми</w:t>
            </w: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ind w:right="32"/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Призовые места в муниципальных мероприятиях, включенных в официальный календарь массовых мероприятий</w:t>
            </w: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ind w:right="33"/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Призовые места в региональных  мероприятиях, включенных в официальный календарь массовых мероприятий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Призовые места во всероссийских, международных мероприятиях, включенных в официальный календарь мероприятий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  <w:vMerge/>
          </w:tcPr>
          <w:p w:rsidR="002514F5" w:rsidRPr="00CE73CC" w:rsidRDefault="002514F5" w:rsidP="002514F5">
            <w:pPr>
              <w:ind w:left="36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CE73C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CE73C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2514F5" w:rsidRPr="00CE73CC" w:rsidRDefault="002514F5" w:rsidP="00C66E26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 наличии в региональных или республиканских мероприятиях более 1 призового места +1 балл дополнительно (</w:t>
            </w:r>
            <w:r w:rsidRPr="00CE73CC">
              <w:rPr>
                <w:b/>
                <w:lang w:val="ru-RU"/>
              </w:rPr>
              <w:t xml:space="preserve">но не более </w:t>
            </w:r>
            <w:r w:rsidR="00C66E26" w:rsidRPr="00CE73CC">
              <w:rPr>
                <w:b/>
                <w:lang w:val="ru-RU"/>
              </w:rPr>
              <w:t>5</w:t>
            </w:r>
            <w:r w:rsidRPr="00CE73CC">
              <w:rPr>
                <w:b/>
                <w:lang w:val="ru-RU"/>
              </w:rPr>
              <w:t xml:space="preserve"> баллов)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  <w:vMerge w:val="restart"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Результаты участия обучающихся в исследовательской, проектной  деятельности.</w:t>
            </w:r>
          </w:p>
        </w:tc>
        <w:tc>
          <w:tcPr>
            <w:tcW w:w="2268" w:type="dxa"/>
            <w:vMerge w:val="restart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>Не участвуют</w:t>
            </w:r>
          </w:p>
        </w:tc>
        <w:tc>
          <w:tcPr>
            <w:tcW w:w="2127" w:type="dxa"/>
            <w:vMerge w:val="restart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Результаты участия в  мероприятиях на уровне ОО</w:t>
            </w: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  <w:vMerge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CE73C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CE73C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CE73CC" w:rsidRDefault="002514F5" w:rsidP="002514F5">
            <w:pPr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2514F5" w:rsidRPr="00CE73CC" w:rsidRDefault="002514F5" w:rsidP="002514F5">
            <w:pPr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CE73CC" w:rsidRPr="00CE73CC" w:rsidTr="00B82ECE">
        <w:trPr>
          <w:trHeight w:val="508"/>
        </w:trPr>
        <w:tc>
          <w:tcPr>
            <w:tcW w:w="15451" w:type="dxa"/>
            <w:gridSpan w:val="12"/>
            <w:shd w:val="clear" w:color="auto" w:fill="auto"/>
          </w:tcPr>
          <w:p w:rsidR="002514F5" w:rsidRPr="00CE73C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CE73C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CE73CC" w:rsidRDefault="002514F5" w:rsidP="002514F5">
            <w:pPr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 (</w:t>
            </w:r>
            <w:r w:rsidRPr="00CE73C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CE73C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CE73CC">
              <w:rPr>
                <w:b/>
                <w:i/>
                <w:lang w:val="ru-RU"/>
              </w:rPr>
              <w:t xml:space="preserve">, (в том числе экспериментальной и инновационной - </w:t>
            </w:r>
            <w:r w:rsidRPr="00CE73CC">
              <w:rPr>
                <w:b/>
                <w:i/>
                <w:lang w:val="ru-RU"/>
              </w:rPr>
              <w:lastRenderedPageBreak/>
              <w:t>для высшей категории)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CE73CC" w:rsidRDefault="002514F5" w:rsidP="002514F5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CE73C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8" w:type="dxa"/>
          </w:tcPr>
          <w:p w:rsidR="002514F5" w:rsidRPr="00CE73CC" w:rsidRDefault="002514F5" w:rsidP="002514F5">
            <w:pPr>
              <w:contextualSpacing/>
              <w:rPr>
                <w:lang w:val="ru-RU"/>
              </w:rPr>
            </w:pPr>
            <w:r w:rsidRPr="00CE73CC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</w:tcPr>
          <w:p w:rsidR="002514F5" w:rsidRPr="00CE73CC" w:rsidRDefault="002514F5" w:rsidP="002514F5">
            <w:pPr>
              <w:contextualSpacing/>
            </w:pPr>
            <w:r w:rsidRPr="00CE73CC">
              <w:rPr>
                <w:lang w:eastAsia="en-US"/>
              </w:rPr>
              <w:t>Опыт не обобщён</w:t>
            </w:r>
          </w:p>
        </w:tc>
        <w:tc>
          <w:tcPr>
            <w:tcW w:w="2127" w:type="dxa"/>
          </w:tcPr>
          <w:p w:rsidR="002514F5" w:rsidRPr="00CE73CC" w:rsidRDefault="002514F5" w:rsidP="002514F5">
            <w:pPr>
              <w:contextualSpacing/>
              <w:rPr>
                <w:lang w:val="ru-RU"/>
              </w:rPr>
            </w:pPr>
            <w:r w:rsidRPr="00CE73C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contextualSpacing/>
              <w:rPr>
                <w:lang w:val="ru-RU"/>
              </w:rPr>
            </w:pPr>
            <w:r w:rsidRPr="00CE73C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ind w:right="-109"/>
              <w:contextualSpacing/>
              <w:rPr>
                <w:lang w:val="ru-RU"/>
              </w:rPr>
            </w:pPr>
            <w:r w:rsidRPr="00CE73CC">
              <w:rPr>
                <w:lang w:val="ru-RU" w:eastAsia="en-US"/>
              </w:rPr>
              <w:t>Материалы «Из опыта работы» размещены на сайте  ОГАОУ ДПО «БелИРО» в разделе  «Банк лучших образовательных практик»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contextualSpacing/>
              <w:rPr>
                <w:lang w:val="ru-RU"/>
              </w:rPr>
            </w:pPr>
            <w:r w:rsidRPr="00CE73CC">
              <w:rPr>
                <w:lang w:val="ru-RU" w:eastAsia="en-US"/>
              </w:rPr>
              <w:t xml:space="preserve">Целостный опыт обобщен на региональном уровне и размещен на сайте ОГАОУ ДПО «БелИРО» в разделе «Банк актуального педагогического опыта» 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Результаты работы по предупреждению правонарушений.</w:t>
            </w:r>
          </w:p>
        </w:tc>
        <w:tc>
          <w:tcPr>
            <w:tcW w:w="2268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Справка КДН или приказ ОУ о снятии учащегося с внутришкольного учета.</w:t>
            </w:r>
          </w:p>
        </w:tc>
        <w:tc>
          <w:tcPr>
            <w:tcW w:w="1701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Рост количества  учащихся, состоящих  на учёте</w:t>
            </w:r>
          </w:p>
        </w:tc>
        <w:tc>
          <w:tcPr>
            <w:tcW w:w="2127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ind w:right="-108"/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Положительные результаты  работы по уменьшению количества  учащихся, состоящих  на внутришкольном контроле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contextualSpacing/>
              <w:rPr>
                <w:lang w:val="ru-RU"/>
              </w:rPr>
            </w:pPr>
            <w:r w:rsidRPr="00CE73CC">
              <w:rPr>
                <w:lang w:val="ru-RU"/>
              </w:rPr>
              <w:t>Отсутствие учащихся, состоящих на внутришкольном контроле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 xml:space="preserve">Сохранение контингента воспитанников. </w:t>
            </w:r>
          </w:p>
        </w:tc>
        <w:tc>
          <w:tcPr>
            <w:tcW w:w="2268" w:type="dxa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Справка руководителя ОУ, отчеты за 2-3 года.</w:t>
            </w:r>
          </w:p>
        </w:tc>
        <w:tc>
          <w:tcPr>
            <w:tcW w:w="1701" w:type="dxa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>Сохранение контингента менее 75%</w:t>
            </w:r>
          </w:p>
        </w:tc>
        <w:tc>
          <w:tcPr>
            <w:tcW w:w="2127" w:type="dxa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>-</w:t>
            </w:r>
          </w:p>
        </w:tc>
        <w:tc>
          <w:tcPr>
            <w:tcW w:w="1985" w:type="dxa"/>
            <w:gridSpan w:val="2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>Сохранение контингента от 75 до 84%</w:t>
            </w:r>
          </w:p>
        </w:tc>
        <w:tc>
          <w:tcPr>
            <w:tcW w:w="1985" w:type="dxa"/>
            <w:gridSpan w:val="3"/>
          </w:tcPr>
          <w:p w:rsidR="002514F5" w:rsidRPr="00CE73CC" w:rsidRDefault="002514F5" w:rsidP="002514F5">
            <w:pPr>
              <w:contextualSpacing/>
              <w:jc w:val="both"/>
            </w:pPr>
            <w:r w:rsidRPr="00CE73CC">
              <w:t>Сохранение контингента от 85 до 94%</w:t>
            </w:r>
          </w:p>
        </w:tc>
        <w:tc>
          <w:tcPr>
            <w:tcW w:w="1701" w:type="dxa"/>
            <w:gridSpan w:val="2"/>
          </w:tcPr>
          <w:p w:rsidR="002514F5" w:rsidRPr="00CE73CC" w:rsidRDefault="002514F5" w:rsidP="002514F5">
            <w:pPr>
              <w:contextualSpacing/>
            </w:pPr>
            <w:r w:rsidRPr="00CE73CC">
              <w:t xml:space="preserve">Сохранение контингента 95% и более </w:t>
            </w:r>
          </w:p>
        </w:tc>
      </w:tr>
      <w:tr w:rsidR="00CE73CC" w:rsidRPr="00CE73CC" w:rsidTr="00B82ECE">
        <w:trPr>
          <w:trHeight w:val="2810"/>
        </w:trPr>
        <w:tc>
          <w:tcPr>
            <w:tcW w:w="850" w:type="dxa"/>
            <w:vMerge w:val="restart"/>
          </w:tcPr>
          <w:p w:rsidR="005C10F8" w:rsidRPr="00CE73CC" w:rsidRDefault="005C10F8" w:rsidP="005C10F8">
            <w:pPr>
              <w:numPr>
                <w:ilvl w:val="0"/>
                <w:numId w:val="71"/>
              </w:numPr>
              <w:ind w:left="0" w:firstLine="0"/>
            </w:pPr>
          </w:p>
        </w:tc>
        <w:tc>
          <w:tcPr>
            <w:tcW w:w="2834" w:type="dxa"/>
            <w:vMerge w:val="restart"/>
          </w:tcPr>
          <w:p w:rsidR="005C10F8" w:rsidRPr="00CE73CC" w:rsidRDefault="005C10F8" w:rsidP="005C10F8">
            <w:pPr>
              <w:contextualSpacing/>
              <w:rPr>
                <w:lang w:val="ru-RU"/>
              </w:rPr>
            </w:pPr>
            <w:r w:rsidRPr="00CE73CC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CE73CC">
              <w:rPr>
                <w:lang w:val="en-US"/>
              </w:rPr>
              <w:lastRenderedPageBreak/>
              <w:t>ISBN</w:t>
            </w:r>
            <w:r w:rsidRPr="00CE73CC">
              <w:rPr>
                <w:lang w:val="ru-RU"/>
              </w:rPr>
              <w:t xml:space="preserve">, для журнала - </w:t>
            </w:r>
            <w:r w:rsidRPr="00CE73CC">
              <w:rPr>
                <w:lang w:val="en-US"/>
              </w:rPr>
              <w:t>ISSN</w:t>
            </w:r>
            <w:r w:rsidRPr="00CE73CC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8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</w:t>
            </w:r>
            <w:r w:rsidRPr="00CE73CC">
              <w:rPr>
                <w:lang w:val="ru-RU"/>
              </w:rPr>
              <w:lastRenderedPageBreak/>
              <w:t xml:space="preserve">котором помещена публикация. </w:t>
            </w:r>
          </w:p>
        </w:tc>
        <w:tc>
          <w:tcPr>
            <w:tcW w:w="1701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</w:pPr>
            <w:r w:rsidRPr="00CE73CC">
              <w:lastRenderedPageBreak/>
              <w:t>Отсутствуют</w:t>
            </w:r>
          </w:p>
        </w:tc>
        <w:tc>
          <w:tcPr>
            <w:tcW w:w="2127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</w:pPr>
          </w:p>
        </w:tc>
        <w:tc>
          <w:tcPr>
            <w:tcW w:w="1985" w:type="dxa"/>
            <w:gridSpan w:val="2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985" w:type="dxa"/>
            <w:gridSpan w:val="3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01" w:type="dxa"/>
            <w:gridSpan w:val="2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CE73CC" w:rsidRPr="00CE73CC" w:rsidTr="00B82ECE">
        <w:trPr>
          <w:trHeight w:val="220"/>
        </w:trPr>
        <w:tc>
          <w:tcPr>
            <w:tcW w:w="850" w:type="dxa"/>
            <w:vMerge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CE73C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2514F5" w:rsidRPr="00CE73CC" w:rsidRDefault="005C10F8" w:rsidP="005C10F8">
            <w:pPr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При наличии двух и более </w:t>
            </w:r>
            <w:r w:rsidR="002514F5" w:rsidRPr="00CE73CC">
              <w:rPr>
                <w:lang w:val="ru-RU"/>
              </w:rPr>
              <w:t>публикаций +</w:t>
            </w:r>
            <w:r w:rsidR="00C66E26" w:rsidRPr="00CE73CC">
              <w:rPr>
                <w:lang w:val="ru-RU"/>
              </w:rPr>
              <w:t xml:space="preserve"> 1 балл за каждое (</w:t>
            </w:r>
            <w:r w:rsidR="00C66E26" w:rsidRPr="00CE73CC">
              <w:rPr>
                <w:b/>
                <w:lang w:val="ru-RU"/>
              </w:rPr>
              <w:t>но не более 3</w:t>
            </w:r>
            <w:r w:rsidR="002514F5" w:rsidRPr="00CE73CC">
              <w:rPr>
                <w:b/>
                <w:lang w:val="ru-RU"/>
              </w:rPr>
              <w:t xml:space="preserve"> баллов)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  <w:vMerge w:val="restart"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C66E26" w:rsidRPr="00CE73CC" w:rsidRDefault="00C66E26" w:rsidP="00DD1E83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8" w:type="dxa"/>
            <w:vMerge w:val="restart"/>
          </w:tcPr>
          <w:p w:rsidR="00C66E26" w:rsidRPr="00CE73CC" w:rsidRDefault="00C66E26" w:rsidP="00DD1E83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C66E26" w:rsidRPr="00CE73CC" w:rsidRDefault="00C66E26" w:rsidP="002514F5">
            <w:pPr>
              <w:jc w:val="both"/>
            </w:pPr>
            <w:r w:rsidRPr="00CE73CC">
              <w:t>Отсутствуют</w:t>
            </w:r>
          </w:p>
        </w:tc>
        <w:tc>
          <w:tcPr>
            <w:tcW w:w="2127" w:type="dxa"/>
            <w:vMerge w:val="restart"/>
          </w:tcPr>
          <w:p w:rsidR="00C66E26" w:rsidRPr="00CE73CC" w:rsidRDefault="00C66E26" w:rsidP="002514F5">
            <w:pPr>
              <w:jc w:val="both"/>
            </w:pPr>
            <w:r w:rsidRPr="00CE73CC">
              <w:t>Выступление на уровне ОО</w:t>
            </w:r>
          </w:p>
        </w:tc>
        <w:tc>
          <w:tcPr>
            <w:tcW w:w="2000" w:type="dxa"/>
            <w:gridSpan w:val="3"/>
          </w:tcPr>
          <w:p w:rsidR="00C66E26" w:rsidRPr="00CE73CC" w:rsidRDefault="00C66E26" w:rsidP="002514F5">
            <w:pPr>
              <w:jc w:val="both"/>
            </w:pPr>
            <w:r w:rsidRPr="00CE73CC">
              <w:t>Выступление на муниципальном уровне</w:t>
            </w:r>
          </w:p>
        </w:tc>
        <w:tc>
          <w:tcPr>
            <w:tcW w:w="2000" w:type="dxa"/>
            <w:gridSpan w:val="3"/>
          </w:tcPr>
          <w:p w:rsidR="00C66E26" w:rsidRPr="00CE73CC" w:rsidRDefault="00C66E26" w:rsidP="002514F5">
            <w:pPr>
              <w:jc w:val="both"/>
            </w:pPr>
            <w:r w:rsidRPr="00CE73CC">
              <w:t>Выступление на региональном уровне</w:t>
            </w:r>
          </w:p>
        </w:tc>
        <w:tc>
          <w:tcPr>
            <w:tcW w:w="1671" w:type="dxa"/>
          </w:tcPr>
          <w:p w:rsidR="00C66E26" w:rsidRPr="00CE73CC" w:rsidRDefault="00C66E26" w:rsidP="002514F5">
            <w:pPr>
              <w:jc w:val="both"/>
            </w:pPr>
            <w:r w:rsidRPr="00CE73CC">
              <w:t>Выступление на всероссийском уровне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  <w:vMerge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C66E26" w:rsidRPr="00CE73CC" w:rsidRDefault="00C66E26" w:rsidP="002514F5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66E26" w:rsidRPr="00CE73CC" w:rsidRDefault="00C66E26" w:rsidP="002514F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C66E26" w:rsidRPr="00CE73CC" w:rsidRDefault="00C66E26" w:rsidP="002514F5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66E26" w:rsidRPr="00CE73CC" w:rsidRDefault="00C66E26" w:rsidP="002514F5">
            <w:pPr>
              <w:rPr>
                <w:lang w:eastAsia="en-US"/>
              </w:rPr>
            </w:pPr>
          </w:p>
        </w:tc>
        <w:tc>
          <w:tcPr>
            <w:tcW w:w="5671" w:type="dxa"/>
            <w:gridSpan w:val="7"/>
          </w:tcPr>
          <w:p w:rsidR="00C66E26" w:rsidRPr="00CE73CC" w:rsidRDefault="00C66E26" w:rsidP="00DD1E83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CE73CC">
              <w:rPr>
                <w:b/>
                <w:lang w:val="ru-RU"/>
              </w:rPr>
              <w:t>(не более 3 баллов)</w:t>
            </w:r>
          </w:p>
        </w:tc>
      </w:tr>
      <w:tr w:rsidR="00CE73CC" w:rsidRPr="00CE73CC" w:rsidTr="005C10F8">
        <w:trPr>
          <w:trHeight w:val="2019"/>
        </w:trPr>
        <w:tc>
          <w:tcPr>
            <w:tcW w:w="850" w:type="dxa"/>
            <w:vMerge w:val="restart"/>
          </w:tcPr>
          <w:p w:rsidR="005C10F8" w:rsidRPr="00CE73CC" w:rsidRDefault="005C10F8" w:rsidP="005C10F8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8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1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</w:pPr>
            <w:r w:rsidRPr="00CE73CC">
              <w:t>Не участвует</w:t>
            </w:r>
          </w:p>
        </w:tc>
        <w:tc>
          <w:tcPr>
            <w:tcW w:w="2127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000" w:type="dxa"/>
            <w:gridSpan w:val="3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2000" w:type="dxa"/>
            <w:gridSpan w:val="3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71" w:type="dxa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CE73CC" w:rsidRPr="00CE73CC" w:rsidTr="00B82ECE">
        <w:trPr>
          <w:trHeight w:val="751"/>
        </w:trPr>
        <w:tc>
          <w:tcPr>
            <w:tcW w:w="850" w:type="dxa"/>
            <w:vMerge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CE73CC" w:rsidRPr="00CE73CC" w:rsidTr="005C10F8">
        <w:trPr>
          <w:trHeight w:val="1825"/>
        </w:trPr>
        <w:tc>
          <w:tcPr>
            <w:tcW w:w="850" w:type="dxa"/>
            <w:vMerge w:val="restart"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C66E26" w:rsidRPr="00CE73CC" w:rsidRDefault="00C66E26" w:rsidP="00DD1E83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8" w:type="dxa"/>
            <w:vMerge w:val="restart"/>
          </w:tcPr>
          <w:p w:rsidR="00C66E26" w:rsidRPr="00CE73CC" w:rsidRDefault="00C66E26" w:rsidP="00DD1E83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1" w:type="dxa"/>
            <w:vMerge w:val="restart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Не участвует</w:t>
            </w:r>
          </w:p>
        </w:tc>
        <w:tc>
          <w:tcPr>
            <w:tcW w:w="2127" w:type="dxa"/>
            <w:vMerge w:val="restart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Уровень ОО</w:t>
            </w:r>
          </w:p>
        </w:tc>
        <w:tc>
          <w:tcPr>
            <w:tcW w:w="2000" w:type="dxa"/>
            <w:gridSpan w:val="3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Участие на муниципальном уровне</w:t>
            </w:r>
          </w:p>
          <w:p w:rsidR="00C66E26" w:rsidRPr="00CE73CC" w:rsidRDefault="00C66E26" w:rsidP="002514F5">
            <w:pPr>
              <w:contextualSpacing/>
              <w:jc w:val="both"/>
            </w:pPr>
          </w:p>
        </w:tc>
        <w:tc>
          <w:tcPr>
            <w:tcW w:w="2000" w:type="dxa"/>
            <w:gridSpan w:val="3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Участие на региональном уровне</w:t>
            </w:r>
          </w:p>
        </w:tc>
        <w:tc>
          <w:tcPr>
            <w:tcW w:w="1671" w:type="dxa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Участие на всероссийском уровне</w:t>
            </w:r>
          </w:p>
        </w:tc>
      </w:tr>
      <w:tr w:rsidR="00CE73CC" w:rsidRPr="00CE73CC" w:rsidTr="00B82ECE">
        <w:trPr>
          <w:trHeight w:val="533"/>
        </w:trPr>
        <w:tc>
          <w:tcPr>
            <w:tcW w:w="850" w:type="dxa"/>
            <w:vMerge/>
          </w:tcPr>
          <w:p w:rsidR="002514F5" w:rsidRPr="00CE73CC" w:rsidRDefault="002514F5" w:rsidP="002514F5">
            <w:pPr>
              <w:numPr>
                <w:ilvl w:val="0"/>
                <w:numId w:val="71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2514F5" w:rsidRPr="00CE73CC" w:rsidRDefault="002514F5" w:rsidP="002514F5">
            <w:pPr>
              <w:contextualSpacing/>
              <w:jc w:val="both"/>
            </w:pPr>
          </w:p>
        </w:tc>
        <w:tc>
          <w:tcPr>
            <w:tcW w:w="2268" w:type="dxa"/>
            <w:vMerge/>
          </w:tcPr>
          <w:p w:rsidR="002514F5" w:rsidRPr="00CE73CC" w:rsidRDefault="002514F5" w:rsidP="002514F5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2514F5" w:rsidRPr="00CE73CC" w:rsidRDefault="002514F5" w:rsidP="002514F5">
            <w:pPr>
              <w:contextualSpacing/>
              <w:jc w:val="both"/>
            </w:pPr>
          </w:p>
        </w:tc>
        <w:tc>
          <w:tcPr>
            <w:tcW w:w="2127" w:type="dxa"/>
            <w:vMerge/>
          </w:tcPr>
          <w:p w:rsidR="002514F5" w:rsidRPr="00CE73CC" w:rsidRDefault="002514F5" w:rsidP="002514F5">
            <w:pPr>
              <w:contextualSpacing/>
              <w:jc w:val="both"/>
            </w:pPr>
          </w:p>
        </w:tc>
        <w:tc>
          <w:tcPr>
            <w:tcW w:w="5671" w:type="dxa"/>
            <w:gridSpan w:val="7"/>
          </w:tcPr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При участии по нескольким позициям +1 балл </w:t>
            </w:r>
          </w:p>
          <w:p w:rsidR="002514F5" w:rsidRPr="00CE73CC" w:rsidRDefault="002514F5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дополнительно (но не более 3 баллов).</w:t>
            </w:r>
          </w:p>
        </w:tc>
      </w:tr>
      <w:tr w:rsidR="00CE73CC" w:rsidRPr="00CE73CC" w:rsidTr="00427CED">
        <w:trPr>
          <w:trHeight w:val="533"/>
        </w:trPr>
        <w:tc>
          <w:tcPr>
            <w:tcW w:w="850" w:type="dxa"/>
            <w:vMerge w:val="restart"/>
          </w:tcPr>
          <w:p w:rsidR="005C10F8" w:rsidRPr="00CE73CC" w:rsidRDefault="005C10F8" w:rsidP="005C10F8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C10F8" w:rsidRPr="00CE73CC" w:rsidRDefault="005C10F8" w:rsidP="005C10F8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Участие в реализации проектов, зарегистрированных в </w:t>
            </w:r>
            <w:r w:rsidRPr="00CE73CC">
              <w:rPr>
                <w:lang w:val="ru-RU"/>
              </w:rPr>
              <w:lastRenderedPageBreak/>
              <w:t>АИС «Проектное управление», грантовых проектах.</w:t>
            </w:r>
          </w:p>
        </w:tc>
        <w:tc>
          <w:tcPr>
            <w:tcW w:w="2268" w:type="dxa"/>
            <w:vMerge w:val="restart"/>
          </w:tcPr>
          <w:p w:rsidR="005C10F8" w:rsidRPr="00CE73CC" w:rsidRDefault="005C10F8" w:rsidP="005C10F8">
            <w:pPr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lastRenderedPageBreak/>
              <w:t xml:space="preserve">Приказ об участии организации или подтверждение о </w:t>
            </w:r>
            <w:r w:rsidRPr="00CE73CC">
              <w:rPr>
                <w:lang w:val="ru-RU"/>
              </w:rPr>
              <w:lastRenderedPageBreak/>
              <w:t>регистрации проекта в АИС</w:t>
            </w:r>
            <w:r w:rsidRPr="00CE73CC">
              <w:rPr>
                <w:b/>
                <w:lang w:val="ru-RU"/>
              </w:rPr>
              <w:t xml:space="preserve">. </w:t>
            </w:r>
            <w:r w:rsidRPr="00CE73CC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701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5C10F8" w:rsidRPr="00CE73CC" w:rsidRDefault="005C10F8" w:rsidP="005C10F8">
            <w:pPr>
              <w:contextualSpacing/>
              <w:jc w:val="both"/>
            </w:pPr>
            <w:r w:rsidRPr="00CE73CC">
              <w:t>Уровень образовательного учреждения</w:t>
            </w:r>
          </w:p>
        </w:tc>
        <w:tc>
          <w:tcPr>
            <w:tcW w:w="1890" w:type="dxa"/>
          </w:tcPr>
          <w:p w:rsidR="005C10F8" w:rsidRPr="00CE73CC" w:rsidRDefault="005C10F8" w:rsidP="005C10F8">
            <w:pPr>
              <w:contextualSpacing/>
              <w:jc w:val="both"/>
            </w:pPr>
            <w:r w:rsidRPr="00CE73CC">
              <w:t>Участие на муниципальном уровне</w:t>
            </w:r>
          </w:p>
        </w:tc>
        <w:tc>
          <w:tcPr>
            <w:tcW w:w="1890" w:type="dxa"/>
            <w:gridSpan w:val="3"/>
          </w:tcPr>
          <w:p w:rsidR="005C10F8" w:rsidRPr="00CE73CC" w:rsidRDefault="005C10F8" w:rsidP="005C10F8">
            <w:pPr>
              <w:contextualSpacing/>
              <w:jc w:val="both"/>
            </w:pPr>
            <w:r w:rsidRPr="00CE73CC">
              <w:t>Участие на региональном уровне</w:t>
            </w:r>
          </w:p>
        </w:tc>
        <w:tc>
          <w:tcPr>
            <w:tcW w:w="1891" w:type="dxa"/>
            <w:gridSpan w:val="3"/>
          </w:tcPr>
          <w:p w:rsidR="005C10F8" w:rsidRPr="00CE73CC" w:rsidRDefault="005C10F8" w:rsidP="005C10F8">
            <w:pPr>
              <w:contextualSpacing/>
              <w:jc w:val="both"/>
            </w:pPr>
            <w:r w:rsidRPr="00CE73CC">
              <w:t>Участие на всероссийском уровне</w:t>
            </w:r>
          </w:p>
        </w:tc>
      </w:tr>
      <w:tr w:rsidR="00CE73CC" w:rsidRPr="00CE73CC" w:rsidTr="00B82ECE">
        <w:trPr>
          <w:trHeight w:val="533"/>
        </w:trPr>
        <w:tc>
          <w:tcPr>
            <w:tcW w:w="850" w:type="dxa"/>
            <w:vMerge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C66E26" w:rsidRPr="00CE73CC" w:rsidRDefault="00C66E26" w:rsidP="002514F5">
            <w:pPr>
              <w:contextualSpacing/>
              <w:jc w:val="both"/>
            </w:pPr>
          </w:p>
        </w:tc>
        <w:tc>
          <w:tcPr>
            <w:tcW w:w="2268" w:type="dxa"/>
            <w:vMerge/>
          </w:tcPr>
          <w:p w:rsidR="00C66E26" w:rsidRPr="00CE73CC" w:rsidRDefault="00C66E26" w:rsidP="002514F5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C66E26" w:rsidRPr="00CE73CC" w:rsidRDefault="00C66E26" w:rsidP="002514F5">
            <w:pPr>
              <w:contextualSpacing/>
              <w:jc w:val="both"/>
            </w:pPr>
          </w:p>
        </w:tc>
        <w:tc>
          <w:tcPr>
            <w:tcW w:w="2127" w:type="dxa"/>
            <w:vMerge/>
          </w:tcPr>
          <w:p w:rsidR="00C66E26" w:rsidRPr="00CE73CC" w:rsidRDefault="00C66E26" w:rsidP="002514F5">
            <w:pPr>
              <w:contextualSpacing/>
              <w:jc w:val="both"/>
            </w:pPr>
          </w:p>
        </w:tc>
        <w:tc>
          <w:tcPr>
            <w:tcW w:w="5671" w:type="dxa"/>
            <w:gridSpan w:val="7"/>
          </w:tcPr>
          <w:p w:rsidR="00C66E26" w:rsidRPr="00CE73CC" w:rsidRDefault="00C66E26" w:rsidP="00DD1E83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При участии по нескольким позициям +1 балл </w:t>
            </w:r>
          </w:p>
          <w:p w:rsidR="00C66E26" w:rsidRPr="00CE73CC" w:rsidRDefault="00C66E26" w:rsidP="00DD1E83">
            <w:pPr>
              <w:contextualSpacing/>
              <w:jc w:val="both"/>
              <w:rPr>
                <w:b/>
                <w:lang w:val="ru-RU"/>
              </w:rPr>
            </w:pPr>
            <w:r w:rsidRPr="00CE73CC">
              <w:rPr>
                <w:lang w:val="ru-RU"/>
              </w:rPr>
              <w:t>дополнительно (но не более 3 баллов).</w:t>
            </w:r>
          </w:p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ab/>
            </w:r>
          </w:p>
        </w:tc>
      </w:tr>
      <w:tr w:rsidR="00CE73CC" w:rsidRPr="00CE73CC" w:rsidTr="00B82ECE">
        <w:trPr>
          <w:trHeight w:val="2980"/>
        </w:trPr>
        <w:tc>
          <w:tcPr>
            <w:tcW w:w="850" w:type="dxa"/>
            <w:vMerge w:val="restart"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C66E26" w:rsidRPr="00CE73CC" w:rsidRDefault="00C66E26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Профессиональная </w:t>
            </w:r>
          </w:p>
          <w:p w:rsidR="00C66E26" w:rsidRPr="00CE73CC" w:rsidRDefault="00C66E26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активность педагога.</w:t>
            </w:r>
          </w:p>
          <w:p w:rsidR="00C66E26" w:rsidRPr="00CE73CC" w:rsidRDefault="00C66E26" w:rsidP="002514F5">
            <w:pPr>
              <w:pStyle w:val="a8"/>
              <w:widowControl w:val="0"/>
              <w:ind w:left="0"/>
              <w:jc w:val="both"/>
            </w:pPr>
            <w:r w:rsidRPr="00CE73CC">
              <w:rPr>
                <w:lang w:val="ru-RU"/>
              </w:rPr>
              <w:t xml:space="preserve">Участие в работе жюри конкурсов, олимпиад, творческих групп, экспертных групп, руководство практикой студентов, наставничество. </w:t>
            </w:r>
            <w:r w:rsidRPr="00CE73CC">
              <w:t>Руководство первичной профсоюзной организацией.</w:t>
            </w:r>
          </w:p>
        </w:tc>
        <w:tc>
          <w:tcPr>
            <w:tcW w:w="2268" w:type="dxa"/>
            <w:vMerge w:val="restart"/>
          </w:tcPr>
          <w:p w:rsidR="00C66E26" w:rsidRPr="00CE73CC" w:rsidRDefault="00C66E26" w:rsidP="002514F5">
            <w:pPr>
              <w:jc w:val="both"/>
            </w:pPr>
            <w:r w:rsidRPr="00CE73CC">
              <w:t xml:space="preserve">Приказ. </w:t>
            </w:r>
          </w:p>
          <w:p w:rsidR="00C66E26" w:rsidRPr="00CE73CC" w:rsidRDefault="00C66E26" w:rsidP="002514F5">
            <w:pPr>
              <w:jc w:val="both"/>
            </w:pPr>
          </w:p>
          <w:p w:rsidR="00C66E26" w:rsidRPr="00CE73CC" w:rsidRDefault="00C66E26" w:rsidP="002514F5">
            <w:pPr>
              <w:jc w:val="both"/>
            </w:pPr>
          </w:p>
          <w:p w:rsidR="00C66E26" w:rsidRPr="00CE73CC" w:rsidRDefault="00C66E26" w:rsidP="002514F5">
            <w:pPr>
              <w:jc w:val="both"/>
            </w:pPr>
          </w:p>
          <w:p w:rsidR="00C66E26" w:rsidRPr="00CE73CC" w:rsidRDefault="00C66E26" w:rsidP="002514F5">
            <w:pPr>
              <w:jc w:val="both"/>
            </w:pPr>
          </w:p>
          <w:p w:rsidR="00C66E26" w:rsidRPr="00CE73CC" w:rsidRDefault="00C66E26" w:rsidP="002514F5">
            <w:pPr>
              <w:jc w:val="both"/>
            </w:pPr>
          </w:p>
          <w:p w:rsidR="00C66E26" w:rsidRPr="00CE73CC" w:rsidRDefault="00C66E26" w:rsidP="002514F5">
            <w:pPr>
              <w:jc w:val="both"/>
            </w:pPr>
          </w:p>
        </w:tc>
        <w:tc>
          <w:tcPr>
            <w:tcW w:w="1701" w:type="dxa"/>
            <w:vMerge w:val="restart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Не участвует</w:t>
            </w:r>
          </w:p>
          <w:p w:rsidR="00C66E26" w:rsidRPr="00CE73CC" w:rsidRDefault="00C66E26" w:rsidP="002514F5">
            <w:pPr>
              <w:contextualSpacing/>
              <w:jc w:val="both"/>
            </w:pPr>
          </w:p>
          <w:p w:rsidR="00C66E26" w:rsidRPr="00CE73CC" w:rsidRDefault="00C66E26" w:rsidP="002514F5">
            <w:pPr>
              <w:contextualSpacing/>
              <w:jc w:val="both"/>
            </w:pPr>
          </w:p>
          <w:p w:rsidR="00C66E26" w:rsidRPr="00CE73CC" w:rsidRDefault="00C66E26" w:rsidP="002514F5">
            <w:pPr>
              <w:contextualSpacing/>
              <w:jc w:val="both"/>
            </w:pPr>
          </w:p>
          <w:p w:rsidR="00C66E26" w:rsidRPr="00CE73CC" w:rsidRDefault="00C66E26" w:rsidP="002514F5">
            <w:pPr>
              <w:contextualSpacing/>
              <w:jc w:val="both"/>
            </w:pPr>
          </w:p>
          <w:p w:rsidR="00C66E26" w:rsidRPr="00CE73CC" w:rsidRDefault="00C66E26" w:rsidP="002514F5">
            <w:pPr>
              <w:contextualSpacing/>
              <w:jc w:val="both"/>
            </w:pPr>
          </w:p>
          <w:p w:rsidR="00C66E26" w:rsidRPr="00CE73CC" w:rsidRDefault="00C66E26" w:rsidP="002514F5">
            <w:pPr>
              <w:contextualSpacing/>
              <w:jc w:val="both"/>
            </w:pPr>
          </w:p>
        </w:tc>
        <w:tc>
          <w:tcPr>
            <w:tcW w:w="2127" w:type="dxa"/>
            <w:vMerge w:val="restart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Руководство профсоюзной организацией ОО</w:t>
            </w:r>
          </w:p>
          <w:p w:rsidR="00C66E26" w:rsidRPr="00CE73CC" w:rsidRDefault="00C66E26" w:rsidP="002514F5">
            <w:pPr>
              <w:contextualSpacing/>
              <w:jc w:val="both"/>
            </w:pPr>
          </w:p>
          <w:p w:rsidR="00C66E26" w:rsidRPr="00CE73CC" w:rsidRDefault="00C66E26" w:rsidP="002514F5">
            <w:pPr>
              <w:contextualSpacing/>
              <w:jc w:val="both"/>
            </w:pPr>
          </w:p>
          <w:p w:rsidR="00C66E26" w:rsidRPr="00CE73CC" w:rsidRDefault="00C66E26" w:rsidP="002514F5">
            <w:pPr>
              <w:contextualSpacing/>
              <w:jc w:val="both"/>
            </w:pPr>
          </w:p>
          <w:p w:rsidR="00C66E26" w:rsidRPr="00CE73CC" w:rsidRDefault="00C66E26" w:rsidP="002514F5">
            <w:pPr>
              <w:contextualSpacing/>
              <w:jc w:val="both"/>
            </w:pPr>
          </w:p>
        </w:tc>
        <w:tc>
          <w:tcPr>
            <w:tcW w:w="2000" w:type="dxa"/>
            <w:gridSpan w:val="3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Участие на  муниципальном  уровне</w:t>
            </w:r>
          </w:p>
        </w:tc>
        <w:tc>
          <w:tcPr>
            <w:tcW w:w="2000" w:type="dxa"/>
            <w:gridSpan w:val="3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Участие на региональном  уровне</w:t>
            </w:r>
          </w:p>
        </w:tc>
        <w:tc>
          <w:tcPr>
            <w:tcW w:w="1671" w:type="dxa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Участие на  всероссийском уровне. Работа в качестве регионального представителя или координатора конкурса. </w:t>
            </w:r>
          </w:p>
        </w:tc>
      </w:tr>
      <w:tr w:rsidR="00CE73CC" w:rsidRPr="00CE73CC" w:rsidTr="00B82ECE">
        <w:trPr>
          <w:trHeight w:val="675"/>
        </w:trPr>
        <w:tc>
          <w:tcPr>
            <w:tcW w:w="850" w:type="dxa"/>
            <w:vMerge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C66E26" w:rsidRPr="00CE73CC" w:rsidRDefault="00C66E26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C66E26" w:rsidRPr="00CE73CC" w:rsidRDefault="00C66E26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 неоднократном участии +1 балл дополнительно</w:t>
            </w:r>
          </w:p>
          <w:p w:rsidR="00C66E26" w:rsidRPr="00CE73CC" w:rsidRDefault="00C66E26" w:rsidP="00C66E26">
            <w:pPr>
              <w:contextualSpacing/>
              <w:jc w:val="both"/>
              <w:rPr>
                <w:b/>
                <w:lang w:val="ru-RU"/>
              </w:rPr>
            </w:pPr>
            <w:r w:rsidRPr="00CE73CC">
              <w:rPr>
                <w:b/>
                <w:lang w:val="ru-RU"/>
              </w:rPr>
              <w:t xml:space="preserve"> (но не более 5 баллов).</w:t>
            </w:r>
          </w:p>
        </w:tc>
      </w:tr>
      <w:tr w:rsidR="00CE73CC" w:rsidRPr="00CE73CC" w:rsidTr="00B82ECE">
        <w:trPr>
          <w:trHeight w:val="508"/>
        </w:trPr>
        <w:tc>
          <w:tcPr>
            <w:tcW w:w="15451" w:type="dxa"/>
            <w:gridSpan w:val="12"/>
            <w:shd w:val="clear" w:color="auto" w:fill="auto"/>
          </w:tcPr>
          <w:p w:rsidR="00C66E26" w:rsidRPr="00CE73CC" w:rsidRDefault="00C66E26" w:rsidP="002514F5">
            <w:pPr>
              <w:jc w:val="center"/>
              <w:rPr>
                <w:lang w:val="ru-RU"/>
              </w:rPr>
            </w:pPr>
            <w:r w:rsidRPr="00CE73C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CE73C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C66E26" w:rsidRPr="00CE73CC" w:rsidRDefault="00C66E26" w:rsidP="00DD1E83">
            <w:pPr>
              <w:pStyle w:val="a4"/>
              <w:rPr>
                <w:sz w:val="24"/>
                <w:szCs w:val="24"/>
                <w:lang w:val="ru-RU"/>
              </w:rPr>
            </w:pPr>
            <w:r w:rsidRPr="00CE73C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8" w:type="dxa"/>
          </w:tcPr>
          <w:p w:rsidR="00C66E26" w:rsidRPr="00CE73CC" w:rsidRDefault="00C66E26" w:rsidP="00DD1E83">
            <w:pPr>
              <w:rPr>
                <w:lang w:val="ru-RU"/>
              </w:rPr>
            </w:pPr>
            <w:r w:rsidRPr="00CE73CC">
              <w:rPr>
                <w:lang w:val="ru-RU"/>
              </w:rPr>
              <w:t xml:space="preserve">Приказы об утверждении состава МО, </w:t>
            </w:r>
            <w:r w:rsidRPr="00CE73CC">
              <w:rPr>
                <w:bCs/>
                <w:lang w:val="ru-RU"/>
              </w:rPr>
              <w:t>РУМО.</w:t>
            </w:r>
          </w:p>
          <w:p w:rsidR="00C66E26" w:rsidRPr="00CE73CC" w:rsidRDefault="00C66E26" w:rsidP="00DD1E83">
            <w:pPr>
              <w:rPr>
                <w:lang w:val="ru-RU"/>
              </w:rPr>
            </w:pPr>
            <w:r w:rsidRPr="00CE73CC">
              <w:rPr>
                <w:lang w:val="ru-RU"/>
              </w:rPr>
              <w:t>П</w:t>
            </w:r>
            <w:r w:rsidRPr="00CE73CC">
              <w:t>ротоколы заседаний МО</w:t>
            </w:r>
            <w:r w:rsidRPr="00CE73CC">
              <w:rPr>
                <w:lang w:val="ru-RU"/>
              </w:rPr>
              <w:t xml:space="preserve">, </w:t>
            </w:r>
            <w:r w:rsidRPr="00CE73CC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</w:tcPr>
          <w:p w:rsidR="00C66E26" w:rsidRPr="00CE73CC" w:rsidRDefault="00C66E26" w:rsidP="00DD1E83">
            <w:r w:rsidRPr="00CE73CC">
              <w:t>Не участвует</w:t>
            </w:r>
          </w:p>
        </w:tc>
        <w:tc>
          <w:tcPr>
            <w:tcW w:w="2127" w:type="dxa"/>
          </w:tcPr>
          <w:p w:rsidR="00C66E26" w:rsidRPr="00CE73CC" w:rsidRDefault="00C66E26" w:rsidP="00DD1E83">
            <w:pPr>
              <w:rPr>
                <w:lang w:val="ru-RU"/>
              </w:rPr>
            </w:pPr>
            <w:r w:rsidRPr="00CE73CC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985" w:type="dxa"/>
            <w:gridSpan w:val="2"/>
          </w:tcPr>
          <w:p w:rsidR="00C66E26" w:rsidRPr="00CE73CC" w:rsidRDefault="00C66E26" w:rsidP="00DD1E83">
            <w:pPr>
              <w:rPr>
                <w:lang w:val="ru-RU"/>
              </w:rPr>
            </w:pPr>
            <w:r w:rsidRPr="00CE73CC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985" w:type="dxa"/>
            <w:gridSpan w:val="3"/>
          </w:tcPr>
          <w:p w:rsidR="00C66E26" w:rsidRPr="00CE73CC" w:rsidRDefault="00C66E26" w:rsidP="00DD1E83">
            <w:pPr>
              <w:rPr>
                <w:lang w:val="ru-RU"/>
              </w:rPr>
            </w:pPr>
            <w:r w:rsidRPr="00CE73CC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1" w:type="dxa"/>
            <w:gridSpan w:val="2"/>
          </w:tcPr>
          <w:p w:rsidR="00C66E26" w:rsidRPr="00CE73CC" w:rsidRDefault="00C66E26" w:rsidP="002514F5">
            <w:pPr>
              <w:rPr>
                <w:lang w:val="ru-RU"/>
              </w:rPr>
            </w:pP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C66E26" w:rsidRPr="00CE73CC" w:rsidRDefault="00C66E26" w:rsidP="002514F5">
            <w:pPr>
              <w:ind w:right="-131"/>
              <w:contextualSpacing/>
              <w:rPr>
                <w:lang w:val="ru-RU"/>
              </w:rPr>
            </w:pPr>
            <w:r w:rsidRPr="00CE73CC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CE73CC">
              <w:rPr>
                <w:lang w:val="ru-RU" w:eastAsia="en-US"/>
              </w:rPr>
              <w:t>«БелИРО»</w:t>
            </w:r>
            <w:r w:rsidRPr="00CE73CC">
              <w:rPr>
                <w:lang w:val="ru-RU"/>
              </w:rPr>
              <w:t xml:space="preserve"> в разделах разделах</w:t>
            </w:r>
            <w:r w:rsidRPr="00CE73CC">
              <w:rPr>
                <w:lang w:val="ru-RU" w:eastAsia="en-US"/>
              </w:rPr>
              <w:t>«</w:t>
            </w:r>
            <w:r w:rsidRPr="00CE73CC">
              <w:rPr>
                <w:lang w:val="ru-RU"/>
              </w:rPr>
              <w:t>Портфель уроков</w:t>
            </w:r>
            <w:r w:rsidRPr="00CE73CC">
              <w:rPr>
                <w:lang w:val="ru-RU" w:eastAsia="en-US"/>
              </w:rPr>
              <w:t>»</w:t>
            </w:r>
            <w:r w:rsidRPr="00CE73CC">
              <w:rPr>
                <w:lang w:val="ru-RU"/>
              </w:rPr>
              <w:t xml:space="preserve">, </w:t>
            </w:r>
            <w:r w:rsidRPr="00CE73CC">
              <w:rPr>
                <w:lang w:val="ru-RU" w:eastAsia="en-US"/>
              </w:rPr>
              <w:t>«</w:t>
            </w:r>
            <w:r w:rsidRPr="00CE73CC">
              <w:rPr>
                <w:lang w:val="ru-RU"/>
              </w:rPr>
              <w:t>Виртуальный методический кабинет</w:t>
            </w:r>
            <w:r w:rsidRPr="00CE73CC">
              <w:rPr>
                <w:lang w:val="ru-RU" w:eastAsia="en-US"/>
              </w:rPr>
              <w:t>».</w:t>
            </w:r>
          </w:p>
        </w:tc>
        <w:tc>
          <w:tcPr>
            <w:tcW w:w="2268" w:type="dxa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Скриншот размещенного материала.</w:t>
            </w:r>
          </w:p>
        </w:tc>
        <w:tc>
          <w:tcPr>
            <w:tcW w:w="1701" w:type="dxa"/>
          </w:tcPr>
          <w:p w:rsidR="00C66E26" w:rsidRPr="00CE73CC" w:rsidRDefault="00C66E26" w:rsidP="002514F5">
            <w:pPr>
              <w:contextualSpacing/>
            </w:pPr>
            <w:r w:rsidRPr="00CE73CC">
              <w:t>Отсутствуют</w:t>
            </w:r>
          </w:p>
        </w:tc>
        <w:tc>
          <w:tcPr>
            <w:tcW w:w="2127" w:type="dxa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5" w:type="dxa"/>
            <w:gridSpan w:val="2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985" w:type="dxa"/>
            <w:gridSpan w:val="3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01" w:type="dxa"/>
            <w:gridSpan w:val="2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  <w:vMerge w:val="restart"/>
          </w:tcPr>
          <w:p w:rsidR="005C10F8" w:rsidRPr="00CE73CC" w:rsidRDefault="005C10F8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</w:t>
            </w:r>
            <w:r w:rsidRPr="00CE73CC">
              <w:rPr>
                <w:lang w:val="ru-RU" w:eastAsia="en-US"/>
              </w:rPr>
              <w:t>«БелИРО»</w:t>
            </w:r>
            <w:r w:rsidRPr="00CE73CC">
              <w:rPr>
                <w:lang w:val="ru-RU"/>
              </w:rPr>
              <w:t xml:space="preserve"> .</w:t>
            </w:r>
          </w:p>
        </w:tc>
        <w:tc>
          <w:tcPr>
            <w:tcW w:w="2268" w:type="dxa"/>
            <w:vMerge w:val="restart"/>
          </w:tcPr>
          <w:p w:rsidR="005C10F8" w:rsidRPr="00CE73CC" w:rsidRDefault="005C10F8" w:rsidP="002514F5">
            <w:pPr>
              <w:contextualSpacing/>
              <w:jc w:val="both"/>
            </w:pPr>
            <w:r w:rsidRPr="00CE73CC">
              <w:t xml:space="preserve">Грамоты, дипломы, благодарности, приказы. </w:t>
            </w:r>
          </w:p>
        </w:tc>
        <w:tc>
          <w:tcPr>
            <w:tcW w:w="1701" w:type="dxa"/>
            <w:vMerge w:val="restart"/>
          </w:tcPr>
          <w:p w:rsidR="005C10F8" w:rsidRPr="00CE73CC" w:rsidRDefault="005C10F8" w:rsidP="002514F5">
            <w:pPr>
              <w:contextualSpacing/>
              <w:jc w:val="both"/>
            </w:pPr>
            <w:r w:rsidRPr="00CE73CC">
              <w:t>Не участвует</w:t>
            </w:r>
          </w:p>
        </w:tc>
        <w:tc>
          <w:tcPr>
            <w:tcW w:w="2127" w:type="dxa"/>
            <w:vMerge w:val="restart"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985" w:type="dxa"/>
            <w:gridSpan w:val="2"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985" w:type="dxa"/>
            <w:gridSpan w:val="3"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1" w:type="dxa"/>
            <w:gridSpan w:val="2"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CE73CC" w:rsidRPr="00CE73CC" w:rsidTr="00EE4145">
        <w:trPr>
          <w:trHeight w:val="508"/>
        </w:trPr>
        <w:tc>
          <w:tcPr>
            <w:tcW w:w="850" w:type="dxa"/>
            <w:vMerge/>
          </w:tcPr>
          <w:p w:rsidR="005C10F8" w:rsidRPr="00CE73CC" w:rsidRDefault="005C10F8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5C10F8" w:rsidRPr="00CE73CC" w:rsidRDefault="005C10F8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CE73CC" w:rsidRPr="00CE73CC" w:rsidTr="00B82ECE">
        <w:trPr>
          <w:trHeight w:val="508"/>
        </w:trPr>
        <w:tc>
          <w:tcPr>
            <w:tcW w:w="850" w:type="dxa"/>
          </w:tcPr>
          <w:p w:rsidR="00C66E26" w:rsidRPr="00CE73CC" w:rsidRDefault="00C66E26" w:rsidP="002514F5">
            <w:pPr>
              <w:numPr>
                <w:ilvl w:val="0"/>
                <w:numId w:val="71"/>
              </w:numPr>
              <w:tabs>
                <w:tab w:val="clear" w:pos="720"/>
                <w:tab w:val="num" w:pos="927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8" w:type="dxa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C66E26" w:rsidRPr="00CE73CC" w:rsidRDefault="00C66E26" w:rsidP="002514F5">
            <w:pPr>
              <w:contextualSpacing/>
              <w:jc w:val="both"/>
            </w:pPr>
            <w:r w:rsidRPr="00CE73CC">
              <w:t>Отсутствуют</w:t>
            </w:r>
          </w:p>
        </w:tc>
        <w:tc>
          <w:tcPr>
            <w:tcW w:w="2127" w:type="dxa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985" w:type="dxa"/>
            <w:gridSpan w:val="2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985" w:type="dxa"/>
            <w:gridSpan w:val="3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gridSpan w:val="2"/>
          </w:tcPr>
          <w:p w:rsidR="00C66E26" w:rsidRPr="00CE73CC" w:rsidRDefault="00C66E26" w:rsidP="002514F5">
            <w:pPr>
              <w:contextualSpacing/>
              <w:jc w:val="both"/>
              <w:rPr>
                <w:lang w:val="ru-RU"/>
              </w:rPr>
            </w:pPr>
            <w:r w:rsidRPr="00CE73C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8C0B0C" w:rsidRPr="00CE73CC" w:rsidRDefault="002514F5" w:rsidP="002514F5">
      <w:pPr>
        <w:jc w:val="center"/>
        <w:rPr>
          <w:b/>
          <w:lang w:val="ru-RU"/>
        </w:rPr>
      </w:pPr>
      <w:r w:rsidRPr="00CE73CC">
        <w:rPr>
          <w:b/>
          <w:lang w:val="ru-RU"/>
        </w:rPr>
        <w:t xml:space="preserve">               </w:t>
      </w:r>
    </w:p>
    <w:p w:rsidR="008C0B0C" w:rsidRPr="00CE73CC" w:rsidRDefault="008C0B0C" w:rsidP="002514F5">
      <w:pPr>
        <w:jc w:val="center"/>
        <w:rPr>
          <w:b/>
          <w:lang w:val="ru-RU"/>
        </w:rPr>
      </w:pPr>
    </w:p>
    <w:p w:rsidR="002514F5" w:rsidRPr="00CE73CC" w:rsidRDefault="002514F5" w:rsidP="002514F5">
      <w:pPr>
        <w:jc w:val="center"/>
        <w:rPr>
          <w:b/>
          <w:lang w:val="ru-RU"/>
        </w:rPr>
      </w:pPr>
      <w:r w:rsidRPr="00CE73CC">
        <w:rPr>
          <w:b/>
          <w:lang w:val="ru-RU"/>
        </w:rPr>
        <w:t>Диапазоны баллов квалификационных категорий:</w:t>
      </w:r>
    </w:p>
    <w:p w:rsidR="002514F5" w:rsidRPr="00CE73CC" w:rsidRDefault="002514F5" w:rsidP="002514F5">
      <w:pPr>
        <w:jc w:val="center"/>
        <w:rPr>
          <w:b/>
          <w:lang w:val="ru-RU"/>
        </w:rPr>
      </w:pPr>
    </w:p>
    <w:p w:rsidR="00B82ECE" w:rsidRPr="00CE73CC" w:rsidRDefault="002514F5" w:rsidP="002514F5">
      <w:pPr>
        <w:jc w:val="center"/>
        <w:rPr>
          <w:lang w:val="ru-RU"/>
        </w:rPr>
      </w:pPr>
      <w:r w:rsidRPr="00CE73CC">
        <w:rPr>
          <w:lang w:val="ru-RU"/>
        </w:rPr>
        <w:t>- 55 баллов и более – уровень высшей квалификационной категории;</w:t>
      </w:r>
      <w:r w:rsidRPr="00CE73CC">
        <w:rPr>
          <w:lang w:val="ru-RU"/>
        </w:rPr>
        <w:br/>
        <w:t>- от  45  до  54 баллов - уровень первой квалификационной категории;</w:t>
      </w:r>
      <w:r w:rsidRPr="00CE73CC">
        <w:rPr>
          <w:lang w:val="ru-RU"/>
        </w:rPr>
        <w:br/>
        <w:t>- ниже 45  баллов – уровень, недостаточный для аттестации на квалификационную категорию</w:t>
      </w:r>
      <w:bookmarkStart w:id="0" w:name="_GoBack"/>
      <w:bookmarkEnd w:id="0"/>
    </w:p>
    <w:p w:rsidR="00B82ECE" w:rsidRPr="00CE73CC" w:rsidRDefault="00B82ECE" w:rsidP="002514F5">
      <w:pPr>
        <w:jc w:val="center"/>
        <w:rPr>
          <w:lang w:val="ru-RU"/>
        </w:rPr>
      </w:pPr>
    </w:p>
    <w:p w:rsidR="00B82ECE" w:rsidRPr="00CE73CC" w:rsidRDefault="00B82ECE" w:rsidP="002514F5">
      <w:pPr>
        <w:jc w:val="center"/>
        <w:rPr>
          <w:lang w:val="ru-RU"/>
        </w:rPr>
      </w:pPr>
    </w:p>
    <w:sectPr w:rsidR="00B82ECE" w:rsidRPr="00CE73CC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17" w:rsidRDefault="005A2C17" w:rsidP="004A581F">
      <w:r>
        <w:separator/>
      </w:r>
    </w:p>
  </w:endnote>
  <w:endnote w:type="continuationSeparator" w:id="0">
    <w:p w:rsidR="005A2C17" w:rsidRDefault="005A2C17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17" w:rsidRDefault="005A2C17" w:rsidP="004A581F">
      <w:r>
        <w:separator/>
      </w:r>
    </w:p>
  </w:footnote>
  <w:footnote w:type="continuationSeparator" w:id="0">
    <w:p w:rsidR="005A2C17" w:rsidRDefault="005A2C17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37EC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4C0D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2C17"/>
    <w:rsid w:val="005A5362"/>
    <w:rsid w:val="005C10F8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39A8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17AE3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86CDB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05D9E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66E26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E73CC"/>
    <w:rsid w:val="00CF1795"/>
    <w:rsid w:val="00D10712"/>
    <w:rsid w:val="00D1207D"/>
    <w:rsid w:val="00D14AE0"/>
    <w:rsid w:val="00D176AF"/>
    <w:rsid w:val="00D22D2E"/>
    <w:rsid w:val="00D232F2"/>
    <w:rsid w:val="00D24ADB"/>
    <w:rsid w:val="00D4665F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2DE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5305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B2D0-E3BC-45A5-A225-937BE7F5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527-03AB-404B-B5C2-58CAD50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9</cp:revision>
  <cp:lastPrinted>2020-08-28T09:51:00Z</cp:lastPrinted>
  <dcterms:created xsi:type="dcterms:W3CDTF">2020-09-10T11:17:00Z</dcterms:created>
  <dcterms:modified xsi:type="dcterms:W3CDTF">2022-06-30T09:40:00Z</dcterms:modified>
</cp:coreProperties>
</file>